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66BBB">
      <w:pPr>
        <w:jc w:val="center"/>
      </w:pPr>
    </w:p>
    <w:p w14:paraId="06EFD687">
      <w:pPr>
        <w:jc w:val="center"/>
        <w:rPr>
          <w:b/>
        </w:rPr>
      </w:pPr>
      <w:r>
        <w:rPr>
          <w:b/>
        </w:rPr>
        <w:t xml:space="preserve">                                             </w:t>
      </w:r>
      <w:r>
        <w:rPr>
          <w:b/>
          <w:lang w:val="ru-RU"/>
        </w:rPr>
        <w:t>проект</w:t>
      </w:r>
      <w:r>
        <w:rPr>
          <w:b/>
        </w:rPr>
        <w:t xml:space="preserve">                                                                                                    </w:t>
      </w:r>
    </w:p>
    <w:p w14:paraId="3A05BA9B">
      <w:pPr>
        <w:pStyle w:val="10"/>
        <w:rPr>
          <w:b w:val="0"/>
          <w:szCs w:val="28"/>
        </w:rPr>
      </w:pPr>
      <w:r>
        <w:rPr>
          <w:b w:val="0"/>
          <w:szCs w:val="28"/>
        </w:rPr>
        <w:t>АДМИНИСТРАЦИЯ   ФРУНЗЕНСКОГО СЕЛЬСОВЕТА</w:t>
      </w:r>
    </w:p>
    <w:p w14:paraId="08D4A3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АЛЕЙСКОГО РАЙОНА АЛТАЙСКОГО КРАЯ </w:t>
      </w:r>
    </w:p>
    <w:p w14:paraId="6097F5BE">
      <w:pPr>
        <w:jc w:val="center"/>
        <w:rPr>
          <w:b/>
          <w:bCs/>
          <w:sz w:val="28"/>
          <w:szCs w:val="28"/>
        </w:rPr>
      </w:pPr>
    </w:p>
    <w:p w14:paraId="40BB6851">
      <w:pPr>
        <w:pStyle w:val="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14:paraId="709DD3A6">
      <w:pPr>
        <w:rPr>
          <w:sz w:val="40"/>
        </w:rPr>
      </w:pPr>
    </w:p>
    <w:p w14:paraId="71CD7A8B">
      <w:pPr>
        <w:ind w:firstLine="360" w:firstLineChars="150"/>
        <w:rPr>
          <w:u w:val="single"/>
        </w:rPr>
      </w:pPr>
      <w:r>
        <w:t>.05.2025                                                                                                                                  №</w:t>
      </w:r>
    </w:p>
    <w:p w14:paraId="72E30E6B">
      <w:pPr>
        <w:jc w:val="center"/>
      </w:pPr>
      <w:r>
        <w:t>с.Вавилон</w:t>
      </w:r>
    </w:p>
    <w:p w14:paraId="0BAD1CAE">
      <w:pPr>
        <w:jc w:val="both"/>
        <w:rPr>
          <w:sz w:val="28"/>
          <w:szCs w:val="28"/>
        </w:rPr>
      </w:pPr>
    </w:p>
    <w:p w14:paraId="0B31F1CB">
      <w:pPr>
        <w:pStyle w:val="21"/>
        <w:widowControl w:val="0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Об утверждении порядка принятия</w:t>
      </w:r>
    </w:p>
    <w:p w14:paraId="16159D2A">
      <w:pPr>
        <w:pStyle w:val="21"/>
        <w:widowControl w:val="0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решения о признании безнадежной </w:t>
      </w:r>
    </w:p>
    <w:p w14:paraId="563B125F">
      <w:pPr>
        <w:pStyle w:val="21"/>
        <w:widowControl w:val="0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взысканию задолженности по платежам</w:t>
      </w:r>
    </w:p>
    <w:p w14:paraId="333CB69B">
      <w:pPr>
        <w:pStyle w:val="21"/>
        <w:widowControl w:val="0"/>
        <w:spacing w:before="0" w:beforeAutospacing="0" w:after="0" w:afterAutospacing="0"/>
        <w:jc w:val="both"/>
        <w:rPr>
          <w:color w:val="000000"/>
          <w:sz w:val="26"/>
          <w:szCs w:val="26"/>
          <w:highlight w:val="yellow"/>
        </w:rPr>
      </w:pPr>
      <w:r>
        <w:rPr>
          <w:bCs/>
          <w:color w:val="000000"/>
          <w:sz w:val="26"/>
          <w:szCs w:val="26"/>
        </w:rPr>
        <w:t xml:space="preserve">в бюджет </w:t>
      </w:r>
      <w:r>
        <w:rPr>
          <w:color w:val="000000"/>
          <w:sz w:val="26"/>
          <w:szCs w:val="26"/>
        </w:rPr>
        <w:t>муниципального образования</w:t>
      </w:r>
    </w:p>
    <w:p w14:paraId="3B3627F5">
      <w:pPr>
        <w:pStyle w:val="21"/>
        <w:widowControl w:val="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Фрунзенский сельсовет Алейского района </w:t>
      </w:r>
    </w:p>
    <w:p w14:paraId="27A7BF11">
      <w:pPr>
        <w:pStyle w:val="21"/>
        <w:widowControl w:val="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края</w:t>
      </w:r>
    </w:p>
    <w:p w14:paraId="6959B994">
      <w:pPr>
        <w:pStyle w:val="21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14:paraId="6F46E339">
      <w:pPr>
        <w:pStyle w:val="12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          В соответствии со </w:t>
      </w:r>
      <w:r>
        <w:fldChar w:fldCharType="begin"/>
      </w:r>
      <w:r>
        <w:instrText xml:space="preserve"> HYPERLINK "consultantplus://offline/ref=F509F853A186285D0BA4D3D21450A5388D7C943FE0EF9734BB5CF2A80B7F7165AA68D96CB0F0EF07420CFAEFDFB8AD92EBB6930183E1P4dAM" \o "consultantplus://offline/ref=F509F853A186285D0BA4D3D21450A5388D7C943FE0EF9734BB5CF2A80B7F7165AA68D96CB0F0EF07420CFAEFDFB8AD92EBB6930183E1P4dAM" </w:instrText>
      </w:r>
      <w:r>
        <w:fldChar w:fldCharType="separate"/>
      </w:r>
      <w:r>
        <w:rPr>
          <w:rStyle w:val="5"/>
          <w:color w:val="000000"/>
          <w:sz w:val="26"/>
          <w:szCs w:val="26"/>
          <w:u w:val="none"/>
        </w:rPr>
        <w:t>статьей 47.2</w:t>
      </w:r>
      <w:r>
        <w:rPr>
          <w:rStyle w:val="5"/>
          <w:color w:val="000000"/>
          <w:sz w:val="26"/>
          <w:szCs w:val="26"/>
          <w:u w:val="none"/>
        </w:rPr>
        <w:fldChar w:fldCharType="end"/>
      </w:r>
      <w:r>
        <w:rPr>
          <w:color w:val="000000"/>
          <w:sz w:val="26"/>
          <w:szCs w:val="26"/>
        </w:rPr>
        <w:t xml:space="preserve"> Бюджетного кодекса Российской Федерации, Федеральным </w:t>
      </w:r>
      <w:r>
        <w:fldChar w:fldCharType="begin"/>
      </w:r>
      <w:r>
        <w:instrText xml:space="preserve"> HYPERLINK "consultantplus://offline/ref=F509F853A186285D0BA4D3D21450A5388D7C943DE0EA9734BB5CF2A80B7F7165B8688165B2F4F60C1143BCBAD0PBd8M" \o "consultantplus://offline/ref=F509F853A186285D0BA4D3D21450A5388D7C943DE0EA9734BB5CF2A80B7F7165B8688165B2F4F60C1143BCBAD0PBd8M" </w:instrText>
      </w:r>
      <w:r>
        <w:fldChar w:fldCharType="separate"/>
      </w:r>
      <w:r>
        <w:rPr>
          <w:rStyle w:val="5"/>
          <w:color w:val="000000"/>
          <w:sz w:val="26"/>
          <w:szCs w:val="26"/>
          <w:u w:val="none"/>
        </w:rPr>
        <w:t>законом</w:t>
      </w:r>
      <w:r>
        <w:rPr>
          <w:rStyle w:val="5"/>
          <w:color w:val="000000"/>
          <w:sz w:val="26"/>
          <w:szCs w:val="26"/>
          <w:u w:val="none"/>
        </w:rPr>
        <w:fldChar w:fldCharType="end"/>
      </w:r>
      <w:r>
        <w:rPr>
          <w:color w:val="000000"/>
          <w:sz w:val="26"/>
          <w:szCs w:val="26"/>
        </w:rPr>
        <w:t xml:space="preserve"> от 6 октября 2003 N 131-ФЗ «Об общих принципах организации местного самоуправления в Российской Федерации», руководствуясь </w:t>
      </w:r>
      <w:r>
        <w:fldChar w:fldCharType="begin"/>
      </w:r>
      <w:r>
        <w:instrText xml:space="preserve"> HYPERLINK "consultantplus://offline/ref=F509F853A186285D0BA4D3D21450A5388D719B39EAEE9734BB5CF2A80B7F7165AA68D969B3F7E80C1156EAEB96ECA38DE8AF8D049DE14BB6P5dFM" \o "consultantplus://offline/ref=F509F853A186285D0BA4D3D21450A5388D719B39EAEE9734BB5CF2A80B7F7165AA68D969B3F7E80C1156EAEB96ECA38DE8AF8D049DE14BB6P5dFM" </w:instrText>
      </w:r>
      <w:r>
        <w:fldChar w:fldCharType="separate"/>
      </w:r>
      <w:r>
        <w:rPr>
          <w:rStyle w:val="5"/>
          <w:color w:val="000000"/>
          <w:sz w:val="26"/>
          <w:szCs w:val="26"/>
          <w:u w:val="none"/>
        </w:rPr>
        <w:t>постановлением</w:t>
      </w:r>
      <w:r>
        <w:rPr>
          <w:rStyle w:val="5"/>
          <w:color w:val="000000"/>
          <w:sz w:val="26"/>
          <w:szCs w:val="26"/>
          <w:u w:val="none"/>
        </w:rPr>
        <w:fldChar w:fldCharType="end"/>
      </w:r>
      <w:r>
        <w:rPr>
          <w:color w:val="000000"/>
          <w:sz w:val="26"/>
          <w:szCs w:val="26"/>
        </w:rPr>
        <w:t xml:space="preserve"> Правительства Российской Федерации от 6 мая 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>
        <w:fldChar w:fldCharType="begin"/>
      </w:r>
      <w:r>
        <w:instrText xml:space="preserve"> HYPERLINK "consultantplus://offline/ref=F509F853A186285D0BA4CDDF023CF930887FC331E2E99E6BE408F4FF542F7730EA28DF3CE2B3BD01175EA0BAD5A7AC8CE9PBd0M" \o "consultantplus://offline/ref=F509F853A186285D0BA4CDDF023CF930887FC331E2E99E6BE408F4FF542F7730EA28DF3CE2B3BD01175EA0BAD5A7AC8CE9PBd0M" </w:instrText>
      </w:r>
      <w:r>
        <w:fldChar w:fldCharType="separate"/>
      </w:r>
      <w:r>
        <w:rPr>
          <w:rStyle w:val="5"/>
          <w:color w:val="000000"/>
          <w:sz w:val="26"/>
          <w:szCs w:val="26"/>
          <w:u w:val="none"/>
        </w:rPr>
        <w:t>Уставом</w:t>
      </w:r>
      <w:r>
        <w:rPr>
          <w:rStyle w:val="5"/>
          <w:color w:val="000000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муниципального образования сельское поселение Фрунзенский сельсовет Алейского района Алтайского края, принятого решением Собрания депутатов Фрунзенского сельсоветаАлейского района, Алтайского края </w:t>
      </w:r>
      <w:r>
        <w:rPr>
          <w:rFonts w:hint="default"/>
          <w:sz w:val="26"/>
          <w:szCs w:val="26"/>
          <w:lang w:val="ru-RU"/>
        </w:rPr>
        <w:t>21</w:t>
      </w:r>
      <w:r>
        <w:rPr>
          <w:sz w:val="26"/>
          <w:szCs w:val="26"/>
        </w:rPr>
        <w:t>.06.2024 года №</w:t>
      </w:r>
      <w:r>
        <w:rPr>
          <w:rFonts w:hint="default"/>
          <w:sz w:val="26"/>
          <w:szCs w:val="26"/>
          <w:lang w:val="ru-RU"/>
        </w:rPr>
        <w:t>10</w:t>
      </w:r>
      <w:r>
        <w:rPr>
          <w:sz w:val="26"/>
          <w:szCs w:val="26"/>
        </w:rPr>
        <w:t xml:space="preserve">, </w:t>
      </w:r>
    </w:p>
    <w:p w14:paraId="32314AC4">
      <w:pPr>
        <w:pStyle w:val="12"/>
        <w:widowControl w:val="0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п о с т а н о в л я ю:</w:t>
      </w:r>
    </w:p>
    <w:p w14:paraId="280E1F8A">
      <w:pPr>
        <w:pStyle w:val="12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</w:t>
      </w:r>
      <w:r>
        <w:fldChar w:fldCharType="begin"/>
      </w:r>
      <w:r>
        <w:instrText xml:space="preserve"> HYPERLINK \l "P33" \o "#P33" </w:instrText>
      </w:r>
      <w:r>
        <w:fldChar w:fldCharType="separate"/>
      </w:r>
      <w:r>
        <w:rPr>
          <w:rStyle w:val="5"/>
          <w:color w:val="000000"/>
          <w:sz w:val="26"/>
          <w:szCs w:val="26"/>
          <w:u w:val="none"/>
        </w:rPr>
        <w:t>Порядок</w:t>
      </w:r>
      <w:r>
        <w:rPr>
          <w:rStyle w:val="5"/>
          <w:color w:val="000000"/>
          <w:sz w:val="26"/>
          <w:szCs w:val="26"/>
          <w:u w:val="none"/>
        </w:rPr>
        <w:fldChar w:fldCharType="end"/>
      </w:r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 согласно приложению № 1 к настоящему постановлению.</w:t>
      </w:r>
    </w:p>
    <w:p w14:paraId="40DCBEE9">
      <w:pPr>
        <w:pStyle w:val="12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Создать комиссию по поступлению и выбытию активов муниципального образования Фрунзенский сельсовет Алейского района Алтайского края и утвердить ее </w:t>
      </w:r>
      <w:r>
        <w:fldChar w:fldCharType="begin"/>
      </w:r>
      <w:r>
        <w:instrText xml:space="preserve"> HYPERLINK \l "P315" \o "#P315" </w:instrText>
      </w:r>
      <w:r>
        <w:fldChar w:fldCharType="separate"/>
      </w:r>
      <w:r>
        <w:rPr>
          <w:rStyle w:val="5"/>
          <w:color w:val="000000"/>
          <w:sz w:val="26"/>
          <w:szCs w:val="26"/>
          <w:u w:val="none"/>
        </w:rPr>
        <w:t>состав</w:t>
      </w:r>
      <w:r>
        <w:rPr>
          <w:rStyle w:val="5"/>
          <w:color w:val="000000"/>
          <w:sz w:val="26"/>
          <w:szCs w:val="26"/>
          <w:u w:val="none"/>
        </w:rPr>
        <w:fldChar w:fldCharType="end"/>
      </w:r>
      <w:r>
        <w:rPr>
          <w:color w:val="000000"/>
          <w:sz w:val="26"/>
          <w:szCs w:val="26"/>
        </w:rPr>
        <w:t xml:space="preserve"> согласно приложению № 2 к настоящему постановлению.</w:t>
      </w:r>
    </w:p>
    <w:p w14:paraId="6F94B8F3">
      <w:pPr>
        <w:pStyle w:val="12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Утвердить </w:t>
      </w:r>
      <w:r>
        <w:fldChar w:fldCharType="begin"/>
      </w:r>
      <w:r>
        <w:instrText xml:space="preserve"> HYPERLINK \l "P377" \o "#P377" </w:instrText>
      </w:r>
      <w:r>
        <w:fldChar w:fldCharType="separate"/>
      </w:r>
      <w:r>
        <w:rPr>
          <w:rStyle w:val="5"/>
          <w:color w:val="000000"/>
          <w:sz w:val="26"/>
          <w:szCs w:val="26"/>
          <w:u w:val="none"/>
        </w:rPr>
        <w:t>Положение</w:t>
      </w:r>
      <w:r>
        <w:rPr>
          <w:rStyle w:val="5"/>
          <w:color w:val="000000"/>
          <w:sz w:val="26"/>
          <w:szCs w:val="26"/>
          <w:u w:val="none"/>
        </w:rPr>
        <w:fldChar w:fldCharType="end"/>
      </w:r>
      <w:r>
        <w:rPr>
          <w:color w:val="000000"/>
          <w:sz w:val="26"/>
          <w:szCs w:val="26"/>
        </w:rPr>
        <w:t xml:space="preserve"> о комиссии по поступлению и выбытию активов муниципального образования Фрунзенский сельсовет Алейского района Алтайского края согласно приложению № 3 к настоящему постановлению.</w:t>
      </w:r>
    </w:p>
    <w:p w14:paraId="378826FB">
      <w:pPr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4. Считать утратившим силу постановление Администрации Фрунзенского сельсовета Алейского района Алтайского края от 02.11.2016 № 42 «</w:t>
      </w:r>
      <w:r>
        <w:rPr>
          <w:sz w:val="26"/>
          <w:szCs w:val="26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края», </w:t>
      </w:r>
    </w:p>
    <w:p w14:paraId="7D4C49D1">
      <w:pPr>
        <w:pStyle w:val="10"/>
        <w:tabs>
          <w:tab w:val="left" w:pos="3119"/>
          <w:tab w:val="left" w:pos="3402"/>
          <w:tab w:val="left" w:pos="3960"/>
        </w:tabs>
        <w:ind w:right="-2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 Опубликовать настоящее постановление в установленном порядке.</w:t>
      </w:r>
    </w:p>
    <w:p w14:paraId="72B8C092">
      <w:pPr>
        <w:tabs>
          <w:tab w:val="left" w:pos="-108"/>
          <w:tab w:val="left" w:pos="0"/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вступает в силу с даты его официального опубликования.</w:t>
      </w:r>
    </w:p>
    <w:p w14:paraId="34C0A5BD">
      <w:pPr>
        <w:pStyle w:val="31"/>
        <w:shd w:val="clear" w:color="auto" w:fill="auto"/>
        <w:tabs>
          <w:tab w:val="left" w:pos="1067"/>
          <w:tab w:val="left" w:leader="underscore" w:pos="1888"/>
        </w:tabs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7. Контроль за исполнением настоящего постановления оставляю за собой.</w:t>
      </w:r>
    </w:p>
    <w:p w14:paraId="53E39DDD">
      <w:pPr>
        <w:tabs>
          <w:tab w:val="left" w:pos="0"/>
          <w:tab w:val="left" w:pos="851"/>
        </w:tabs>
        <w:jc w:val="both"/>
        <w:textAlignment w:val="baseline"/>
        <w:rPr>
          <w:sz w:val="26"/>
          <w:szCs w:val="26"/>
        </w:rPr>
      </w:pPr>
    </w:p>
    <w:p w14:paraId="5E2C07DE">
      <w:pPr>
        <w:tabs>
          <w:tab w:val="left" w:pos="0"/>
          <w:tab w:val="left" w:pos="851"/>
        </w:tabs>
        <w:jc w:val="both"/>
        <w:textAlignment w:val="baseline"/>
        <w:rPr>
          <w:sz w:val="26"/>
          <w:szCs w:val="26"/>
        </w:rPr>
      </w:pPr>
    </w:p>
    <w:p w14:paraId="214B63D3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Е.В.Хорошилова </w:t>
      </w:r>
    </w:p>
    <w:p w14:paraId="6441526B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</w:p>
    <w:p w14:paraId="3903B8A0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</w:p>
    <w:p w14:paraId="5ECE9F3A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                                                                                          к постановлению Администрации</w:t>
      </w:r>
    </w:p>
    <w:p w14:paraId="37BF4A63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14:paraId="40959B65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Фрунзенский сельсовет Алейского района Алтайского края</w:t>
      </w:r>
    </w:p>
    <w:p w14:paraId="46774CF4">
      <w:pPr>
        <w:pStyle w:val="12"/>
        <w:widowControl w:val="0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№ </w:t>
      </w:r>
    </w:p>
    <w:p w14:paraId="69D00F9E">
      <w:pPr>
        <w:pStyle w:val="12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DF41E93">
      <w:pPr>
        <w:pStyle w:val="12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P33"/>
      <w:r>
        <w:rPr>
          <w:b/>
          <w:bCs/>
          <w:color w:val="000000"/>
          <w:sz w:val="28"/>
          <w:szCs w:val="28"/>
        </w:rPr>
        <w:t>Порядок</w:t>
      </w:r>
      <w:bookmarkEnd w:id="0"/>
      <w:r>
        <w:rPr>
          <w:b/>
          <w:bCs/>
          <w:color w:val="000000"/>
          <w:sz w:val="28"/>
          <w:szCs w:val="28"/>
        </w:rPr>
        <w:t xml:space="preserve"> принятия решения о признании безнадежной </w:t>
      </w:r>
    </w:p>
    <w:p w14:paraId="4945E91C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взысканию задолженности по платежам в бюджет муниципального образования Фрунзенский сельсовет Алейского района Алтайского края</w:t>
      </w:r>
    </w:p>
    <w:p w14:paraId="1A0CACD1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14:paraId="734E9900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950955B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 1.1. Порядок принятия решения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 (далее – Порядок), определяет основания и процедуру признания безнадежной к взысканию задолженности по платежам в бюджет муниципального образования Фрунзенский сельсовет Алейского района Алтайского края, главным администратором доходов по которым является Администрация Фрунзенского сельсовета Алейского района Алтайского края (далее соответственно – безнадежная к взысканию задолженность, платежи в бюджет, администратор доходов).</w:t>
      </w:r>
    </w:p>
    <w:p w14:paraId="137E7D62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Фрунзенского сельсовета Алейского района Алтайского края (далее–Администрация  сельсовета). </w:t>
      </w:r>
    </w:p>
    <w:p w14:paraId="769CCA5A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 муниципального образования Фрунзенский сельсовет Алейского района Алтайского края.</w:t>
      </w:r>
    </w:p>
    <w:p w14:paraId="780BCFE9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7834092A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F508345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Случаи признания безнадежной к взысканию задолженности</w:t>
      </w:r>
    </w:p>
    <w:p w14:paraId="4EC8E760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C612AB7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" w:name="P48"/>
      <w:r>
        <w:rPr>
          <w:color w:val="000000"/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bookmarkEnd w:id="1"/>
    <w:p w14:paraId="06B063FC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" w:name="P49"/>
      <w:r>
        <w:rPr>
          <w:color w:val="000000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bookmarkEnd w:id="2"/>
    <w:p w14:paraId="37F8622F">
      <w:pPr>
        <w:pStyle w:val="12"/>
        <w:widowControl w:val="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bookmarkStart w:id="3" w:name="P50"/>
      <w:r>
        <w:rPr>
          <w:color w:val="000000"/>
          <w:sz w:val="28"/>
          <w:szCs w:val="28"/>
        </w:rPr>
        <w:t xml:space="preserve">2) </w:t>
      </w:r>
      <w:bookmarkEnd w:id="3"/>
      <w:bookmarkStart w:id="4" w:name="P52"/>
      <w:r>
        <w:rPr>
          <w:color w:val="000000"/>
          <w:sz w:val="28"/>
          <w:szCs w:val="28"/>
          <w:shd w:val="clear" w:color="auto" w:fill="FFFFFF"/>
        </w:rPr>
        <w:t>завершения процедуры банкротства гражданина, индивидуального предпринимателя в соответствии с Федеральным </w:t>
      </w:r>
      <w:r>
        <w:fldChar w:fldCharType="begin"/>
      </w:r>
      <w:r>
        <w:instrText xml:space="preserve"> HYPERLINK "https://www.consultant.ru/document/cons_doc_LAW_499776/" </w:instrText>
      </w:r>
      <w:r>
        <w:fldChar w:fldCharType="separate"/>
      </w:r>
      <w:r>
        <w:rPr>
          <w:rStyle w:val="5"/>
          <w:color w:val="1A0DAB"/>
          <w:sz w:val="28"/>
          <w:szCs w:val="28"/>
          <w:shd w:val="clear" w:color="auto" w:fill="FFFFFF"/>
        </w:rPr>
        <w:t>законом</w:t>
      </w:r>
      <w:r>
        <w:rPr>
          <w:rStyle w:val="5"/>
          <w:color w:val="1A0DAB"/>
          <w:sz w:val="28"/>
          <w:szCs w:val="28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4EDB8249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bookmarkEnd w:id="4"/>
    <w:p w14:paraId="562202DC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5" w:name="P53"/>
      <w:r>
        <w:rPr>
          <w:color w:val="000000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</w:t>
      </w:r>
      <w:r>
        <w:rPr>
          <w:color w:val="000000"/>
          <w:sz w:val="28"/>
          <w:szCs w:val="28"/>
          <w:shd w:val="clear" w:color="auto" w:fill="FFFFFF"/>
        </w:rPr>
        <w:t>, в том числе в связи с истечением установленного срока ее взыскания;</w:t>
      </w:r>
    </w:p>
    <w:bookmarkEnd w:id="5"/>
    <w:p w14:paraId="71D491AD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6" w:name="P54"/>
      <w:r>
        <w:rPr>
          <w:color w:val="000000"/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6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пунктом 3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"consultantplus://offline/ref=F509F853A186285D0BA4D3D21450A5388D719B3CE5EA9734BB5CF2A80B7F7165AA68D969B3F7EB081F56EAEB96ECA38DE8AF8D049DE14BB6P5dFM" \o "consultantplus://offline/ref=F509F853A186285D0BA4D3D21450A5388D719B3CE5EA9734BB5CF2A80B7F7165AA68D969B3F7EB081F56EAEB96ECA38DE8AF8D049DE14BB6P5dFM"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4 части 1 статьи 46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Федерального закона от 2 октября 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02E59F4D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3E1CED6B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6CCEE4C">
      <w:pPr>
        <w:pStyle w:val="12"/>
        <w:widowControl w:val="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7" w:name="P57"/>
      <w:r>
        <w:rPr>
          <w:color w:val="000000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7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пунктом 3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"consultantplus://offline/ref=F509F853A186285D0BA4D3D21450A5388D719B3CE5EA9734BB5CF2A80B7F7165AA68D969B3F7EB081F56EAEB96ECA38DE8AF8D049DE14BB6P5dFM" \o "consultantplus://offline/ref=F509F853A186285D0BA4D3D21450A5388D719B3CE5EA9734BB5CF2A80B7F7165AA68D969B3F7EB081F56EAEB96ECA38DE8AF8D049DE14BB6P5dFM"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4 части 1 статьи 46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Федерального закона от 2 октября 2007 N 229-ФЗ «Об исполнительном производстве»,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Федерации;</w:t>
      </w:r>
    </w:p>
    <w:p w14:paraId="53C1FF8A">
      <w:pPr>
        <w:pStyle w:val="12"/>
        <w:widowControl w:val="0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val="clear" w:color="auto" w:fill="FFFFFF"/>
        </w:rPr>
        <w:t>п</w:t>
      </w:r>
      <w:r>
        <w:rPr>
          <w:color w:val="auto"/>
          <w:sz w:val="28"/>
          <w:szCs w:val="28"/>
          <w:shd w:val="clear" w:color="auto" w:fill="FFFFFF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2EDED4F1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>
        <w:fldChar w:fldCharType="begin"/>
      </w:r>
      <w:r>
        <w:instrText xml:space="preserve"> HYPERLINK "consultantplus://offline/ref=F509F853A186285D0BA4D3D21450A5388D7C943BE7EB9734BB5CF2A80B7F7165B8688165B2F4F60C1143BCBAD0PBd8M" \o "consultantplus://offline/ref=F509F853A186285D0BA4D3D21450A5388D7C943BE7EB9734BB5CF2A80B7F7165B8688165B2F4F60C1143BCBAD0PBd8M"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законом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от 8 августа 2001 N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59BFACB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8" w:name="P59"/>
      <w:r>
        <w:rPr>
          <w:color w:val="000000"/>
          <w:sz w:val="28"/>
          <w:szCs w:val="28"/>
        </w:rPr>
        <w:t xml:space="preserve">2.2. Наряду со случаями, предусмотренными </w:t>
      </w:r>
      <w:bookmarkEnd w:id="8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"" \l "P48" \o "#P48"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пунктом 2.1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BF0FE09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r>
        <w:fldChar w:fldCharType="begin"/>
      </w:r>
      <w:r>
        <w:instrText xml:space="preserve"> HYPERLINK \l "P48" \o "#P48"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пунктами 2.1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\l "P59" \o "#P59"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2.2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Порядка.</w:t>
      </w:r>
    </w:p>
    <w:p w14:paraId="274E7344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2.4. Списание (восстановление) в бюджетном (бухгалтерском) учете задолженности по платежам в бюджет осуществляется администратором доходов на основании решения о признании безнадежной к взысканию задолженности.</w:t>
      </w:r>
    </w:p>
    <w:p w14:paraId="07A8C2EF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14:paraId="704B0C62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A270956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Перечень документов, подтверждающих наличие оснований</w:t>
      </w:r>
    </w:p>
    <w:p w14:paraId="169DD3EE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принятия решения о признании безнадежной к взысканию</w:t>
      </w:r>
    </w:p>
    <w:p w14:paraId="3FD800F7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задолженности</w:t>
      </w:r>
    </w:p>
    <w:p w14:paraId="5CA9E3B6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C91B11A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9" w:name="P68"/>
      <w:r>
        <w:rPr>
          <w:color w:val="000000"/>
          <w:sz w:val="28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bookmarkEnd w:id="9"/>
    <w:p w14:paraId="7C44398A">
      <w:pPr>
        <w:pStyle w:val="26"/>
        <w:shd w:val="clear" w:color="auto" w:fill="FFFFFF"/>
        <w:spacing w:before="0" w:beforeAutospacing="0" w:after="30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справка администратора доходов бюджета об учитываемых суммах задолженности по уплате платежей в бюджет;                                                                                                    </w:t>
      </w:r>
    </w:p>
    <w:p w14:paraId="60605027">
      <w:pPr>
        <w:pStyle w:val="26"/>
        <w:shd w:val="clear" w:color="auto" w:fill="FFFFFF"/>
        <w:spacing w:before="0" w:beforeAutospacing="0" w:after="30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rStyle w:val="28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r>
        <w:fldChar w:fldCharType="begin"/>
      </w:r>
      <w:r>
        <w:instrText xml:space="preserve"> HYPERLINK "https://normativ.kontur.ru/document?moduleId=1&amp;documentId=477132" \l "l790" \t "_blank"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статьей 160.1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Бюджетного кодекса Российской Федерации;</w:t>
      </w:r>
      <w:bookmarkStart w:id="10" w:name="l16"/>
      <w:bookmarkEnd w:id="10"/>
      <w:r>
        <w:rPr>
          <w:sz w:val="28"/>
          <w:szCs w:val="28"/>
        </w:rPr>
        <w:t> </w:t>
      </w:r>
    </w:p>
    <w:p w14:paraId="69EFCD18">
      <w:pPr>
        <w:pStyle w:val="26"/>
        <w:shd w:val="clear" w:color="auto" w:fill="FFFFFF"/>
        <w:spacing w:before="0" w:beforeAutospacing="0" w:after="30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rStyle w:val="28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бюджет, в том числе:</w:t>
      </w:r>
      <w:bookmarkStart w:id="11" w:name="l7"/>
      <w:bookmarkEnd w:id="11"/>
      <w:bookmarkStart w:id="12" w:name="l18"/>
      <w:bookmarkEnd w:id="12"/>
      <w:r>
        <w:rPr>
          <w:color w:val="000000"/>
          <w:sz w:val="28"/>
          <w:szCs w:val="28"/>
        </w:rPr>
        <w:t> </w:t>
      </w:r>
    </w:p>
    <w:p w14:paraId="2F9C0542">
      <w:pPr>
        <w:pStyle w:val="26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документ, свидетельствующий о смерти физического лица - плательщика платежей в бюджет или подтверждающий факт объявления его умершим; </w:t>
      </w:r>
    </w:p>
    <w:p w14:paraId="0F829244">
      <w:pPr>
        <w:pStyle w:val="26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bookmarkStart w:id="13" w:name="l21"/>
      <w:bookmarkEnd w:id="13"/>
      <w:r>
        <w:rPr>
          <w:color w:val="000000"/>
          <w:sz w:val="28"/>
          <w:szCs w:val="28"/>
        </w:rPr>
        <w:t> </w:t>
      </w:r>
      <w:bookmarkStart w:id="14" w:name="l26"/>
      <w:bookmarkEnd w:id="14"/>
    </w:p>
    <w:p w14:paraId="1F31F3A7">
      <w:pPr>
        <w:pStyle w:val="26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бюджет; </w:t>
      </w:r>
      <w:bookmarkStart w:id="15" w:name="l22"/>
      <w:bookmarkEnd w:id="15"/>
    </w:p>
    <w:p w14:paraId="5A5D02F1">
      <w:pPr>
        <w:pStyle w:val="26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 </w:t>
      </w:r>
    </w:p>
    <w:p w14:paraId="3D46B703">
      <w:pPr>
        <w:pStyle w:val="26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 </w:t>
      </w:r>
      <w:bookmarkStart w:id="16" w:name="l27"/>
      <w:bookmarkEnd w:id="16"/>
      <w:bookmarkStart w:id="17" w:name="l23"/>
      <w:bookmarkEnd w:id="17"/>
    </w:p>
    <w:p w14:paraId="5CE7B14D">
      <w:pPr>
        <w:pStyle w:val="26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 </w:t>
      </w:r>
    </w:p>
    <w:p w14:paraId="3F89AE31">
      <w:pPr>
        <w:pStyle w:val="26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 </w:t>
      </w:r>
      <w:r>
        <w:fldChar w:fldCharType="begin"/>
      </w:r>
      <w:r>
        <w:instrText xml:space="preserve"> HYPERLINK "https://normativ.kontur.ru/document?moduleId=1&amp;documentId=363900" \l "l129" \t "_blank"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3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или </w:t>
      </w:r>
      <w:r>
        <w:fldChar w:fldCharType="begin"/>
      </w:r>
      <w:r>
        <w:instrText xml:space="preserve"> HYPERLINK "https://normativ.kontur.ru/document?moduleId=1&amp;documentId=363900" \l "l537" \t "_blank"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4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ча</w:t>
      </w:r>
      <w:r>
        <w:rPr>
          <w:color w:val="000000"/>
          <w:sz w:val="28"/>
          <w:szCs w:val="28"/>
        </w:rPr>
        <w:t>сти 1 статьи 46 Федерального закона "Об исполнительном производстве";</w:t>
      </w:r>
      <w:bookmarkStart w:id="18" w:name="l30"/>
      <w:bookmarkEnd w:id="18"/>
      <w:bookmarkStart w:id="19" w:name="l24"/>
      <w:bookmarkEnd w:id="19"/>
      <w:r>
        <w:rPr>
          <w:color w:val="000000"/>
          <w:sz w:val="28"/>
          <w:szCs w:val="28"/>
        </w:rPr>
        <w:t> </w:t>
      </w:r>
    </w:p>
    <w:p w14:paraId="1FEC51C3">
      <w:pPr>
        <w:pStyle w:val="26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 </w:t>
      </w:r>
    </w:p>
    <w:p w14:paraId="48097603">
      <w:pPr>
        <w:pStyle w:val="26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постановление о прекращении исполнения постановления о назначении административного наказания;</w:t>
      </w:r>
      <w:bookmarkStart w:id="20" w:name="l28"/>
      <w:bookmarkEnd w:id="20"/>
      <w:r>
        <w:rPr>
          <w:color w:val="000000"/>
          <w:sz w:val="28"/>
          <w:szCs w:val="28"/>
        </w:rPr>
        <w:t> </w:t>
      </w:r>
      <w:bookmarkStart w:id="21" w:name="l25"/>
      <w:bookmarkEnd w:id="21"/>
    </w:p>
    <w:p w14:paraId="2E013891">
      <w:pPr>
        <w:pStyle w:val="26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документ, содержащий сведения из Единого федерального реестра сведений о банкротстве о завершении процедуры внесудебного банкротства гражданина. </w:t>
      </w:r>
    </w:p>
    <w:p w14:paraId="02AA1A09">
      <w:pPr>
        <w:pStyle w:val="12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4. Порядок действий комиссии по поступлению и выбытию активов Администрации муниципального образования </w:t>
      </w:r>
      <w:r>
        <w:rPr>
          <w:b/>
          <w:color w:val="000000"/>
          <w:sz w:val="28"/>
          <w:szCs w:val="28"/>
        </w:rPr>
        <w:t>Фрунзенский сельсовет Алейского района Алтайского края</w:t>
      </w:r>
      <w:r>
        <w:rPr>
          <w:b/>
          <w:bCs/>
          <w:color w:val="000000"/>
          <w:sz w:val="28"/>
          <w:szCs w:val="28"/>
        </w:rPr>
        <w:t xml:space="preserve"> (далее - Комиссия) в целях подготовки решений о признании безнадежной к взысканию задолженности, а также сроки подготовки таких решений</w:t>
      </w:r>
    </w:p>
    <w:p w14:paraId="52B57634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68485CF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сельсовета при наступлении одного из случаев, предусмотренных </w:t>
      </w:r>
      <w:r>
        <w:fldChar w:fldCharType="begin"/>
      </w:r>
      <w:r>
        <w:instrText xml:space="preserve"> HYPERLINK \l "P48" \o "#P48"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пунктами 2.1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и (или) </w:t>
      </w:r>
      <w:r>
        <w:fldChar w:fldCharType="begin"/>
      </w:r>
      <w:r>
        <w:instrText xml:space="preserve"> HYPERLINK \l "P59" \o "#P59"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2.2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750E034E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2" w:name="P89"/>
      <w:r>
        <w:rPr>
          <w:color w:val="000000"/>
          <w:sz w:val="28"/>
          <w:szCs w:val="28"/>
        </w:rPr>
        <w:t xml:space="preserve">4.2. Уполномоченное должностное лицо Администрации сельсовета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22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"" \l "P48" \o "#P48"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пунктами 2.1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(или) </w:t>
      </w:r>
      <w:r>
        <w:fldChar w:fldCharType="begin"/>
      </w:r>
      <w:r>
        <w:instrText xml:space="preserve"> HYPERLINK \l "P59" \o "#P59"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2.2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r>
        <w:fldChar w:fldCharType="begin"/>
      </w:r>
      <w:r>
        <w:instrText xml:space="preserve"> HYPERLINK \l "P68" \o "#P68"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пунктом 3.1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35A1AE83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сельсовета. </w:t>
      </w:r>
    </w:p>
    <w:p w14:paraId="16B0B614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1445D29E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r>
        <w:fldChar w:fldCharType="begin"/>
      </w:r>
      <w:r>
        <w:instrText xml:space="preserve"> HYPERLINK \l "P89" \o "#P89"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пунктом 4.2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Порядка.</w:t>
      </w:r>
    </w:p>
    <w:p w14:paraId="55ADB776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3" w:name="P93"/>
      <w:r>
        <w:rPr>
          <w:color w:val="000000"/>
          <w:sz w:val="28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04640F53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0DAC9462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30C5340B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Основаниями для отказа в признании задолженности безнадежной к взысканию являются:</w:t>
      </w:r>
    </w:p>
    <w:p w14:paraId="186A4591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несоответствие представленных документов требованиям, установленным </w:t>
      </w:r>
      <w:bookmarkEnd w:id="23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"" \l "P68" \o "#P68"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пунктом 3.1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Порядка;</w:t>
      </w:r>
    </w:p>
    <w:p w14:paraId="3FFB8EA9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непредставление (представление не в полном объеме) документов, предусмотренных </w:t>
      </w:r>
      <w:r>
        <w:fldChar w:fldCharType="begin"/>
      </w:r>
      <w:r>
        <w:instrText xml:space="preserve"> HYPERLINK \l "P68" \o "#P68"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пунктом 3.1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Порядка;</w:t>
      </w:r>
    </w:p>
    <w:p w14:paraId="309CD212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принятие уполномоченным  должностным лицом  не всех возможных мер к взысканию задолженности по платежам в бюджет;</w:t>
      </w:r>
    </w:p>
    <w:p w14:paraId="0B33CCDE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представленные документы не подтверждают возникновения случаев признания безнадежной к взысканию задолженности, указанных в </w:t>
      </w:r>
      <w:r>
        <w:fldChar w:fldCharType="begin"/>
      </w:r>
      <w:r>
        <w:instrText xml:space="preserve"> HYPERLINK \l "P48" \o "#P48"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пунктах 2.1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и (или) </w:t>
      </w:r>
      <w:r>
        <w:fldChar w:fldCharType="begin"/>
      </w:r>
      <w:r>
        <w:instrText xml:space="preserve"> HYPERLINK \l "P59" \o "#P59"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2.2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Порядка.</w:t>
      </w:r>
    </w:p>
    <w:p w14:paraId="5D470955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093DF3EC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4" w:name="P102"/>
      <w:r>
        <w:rPr>
          <w:color w:val="000000"/>
          <w:sz w:val="28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24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"" \l "P196" \o "#P196"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актом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по форме согласно приложению N 1 к настоящему Порядку (далее - Акт).</w:t>
      </w:r>
    </w:p>
    <w:p w14:paraId="28C369BF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Подписание </w:t>
      </w:r>
      <w:r>
        <w:fldChar w:fldCharType="begin"/>
      </w:r>
      <w:r>
        <w:instrText xml:space="preserve"> HYPERLINK \l "P196" \o "#P196"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Акта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сельсовета. </w:t>
      </w:r>
    </w:p>
    <w:p w14:paraId="6BBC8306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5" w:name="P104"/>
      <w:r>
        <w:rPr>
          <w:color w:val="000000"/>
          <w:sz w:val="28"/>
          <w:szCs w:val="28"/>
        </w:rPr>
        <w:t>4.7. Акт утверждается Главой сельсовета  в течение 10 рабочих дней со дня проведения заседания Комиссии.</w:t>
      </w:r>
    </w:p>
    <w:p w14:paraId="39FB77B0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bookmarkEnd w:id="25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"" \l "P196" \o "#P196"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Акт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в течение 5 рабочих дней со дня его утверждения Главой сельсовета направляется секретарем Комиссии  уполномоченному должностному лицу Администрации сельсовета для организации в установленном порядке:</w:t>
      </w:r>
    </w:p>
    <w:p w14:paraId="7F2B742C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представителей Администрации муниципального образования Фрунзенский сельсовет Алейского района Алтайского края о бюджете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4114C900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556FD925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6" w:name="P108"/>
      <w:r>
        <w:rPr>
          <w:color w:val="000000"/>
          <w:sz w:val="28"/>
          <w:szCs w:val="28"/>
        </w:rPr>
        <w:t>4.9. Уполномоченное должностное лицо Администрации сельсовета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3EEA399B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4.10. В целях подготовки решения, указанного в </w:t>
      </w:r>
      <w:bookmarkEnd w:id="26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"" \l "P108" \o "#P108"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пункте 4.9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сельсовета. </w:t>
      </w:r>
    </w:p>
    <w:p w14:paraId="3AB0CEFE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7" w:name="P110"/>
      <w:r>
        <w:rPr>
          <w:color w:val="000000"/>
          <w:sz w:val="28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2C01BE64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Комиссии, указанные в </w:t>
      </w:r>
      <w:bookmarkEnd w:id="27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"" \l "P110" \o "#P110"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абзаце втором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r>
        <w:fldChar w:fldCharType="begin"/>
      </w:r>
      <w:r>
        <w:instrText xml:space="preserve"> HYPERLINK \l "P102" \o "#P102"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пунктами 4.6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\l "P104" \o "#P104"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4.7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Порядка.</w:t>
      </w:r>
    </w:p>
    <w:p w14:paraId="59F1CD2E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fldChar w:fldCharType="begin"/>
      </w:r>
      <w:r>
        <w:instrText xml:space="preserve"> HYPERLINK \l "P196" \o "#P196"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Акт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в течение 5 рабочих дней со дня его утверждения Главой сельсовета направляется секретарем Комиссии уполномоченному должностному лицу Администрации сельсовета  для:</w:t>
      </w:r>
    </w:p>
    <w:p w14:paraId="2C594929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Администрации муниципального образования Фрунзенский сельсовет Алейского района Алтайского края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14:paraId="78586F80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73BA77E2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3961901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04A179A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578396C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03FD335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B964C2E">
      <w:pPr>
        <w:pStyle w:val="12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14:paraId="5FF555D4">
      <w:pPr>
        <w:pStyle w:val="12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14:paraId="61EA8D0A">
      <w:pPr>
        <w:pStyle w:val="12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14:paraId="7E31AF77">
      <w:pPr>
        <w:pStyle w:val="12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14:paraId="53256B94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5D9CF6A3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69AEBE4D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6FC7902C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55F2E005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6188F95B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5ED2F438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5DEFF237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592C1B12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0C175B62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771969E8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2500E909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2EF8CC92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</w:p>
    <w:p w14:paraId="09F45757">
      <w:pPr>
        <w:pStyle w:val="12"/>
        <w:widowControl w:val="0"/>
        <w:spacing w:before="0" w:beforeAutospacing="0" w:after="0" w:afterAutospacing="0"/>
        <w:ind w:left="5245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14:paraId="7DC74B31">
      <w:pPr>
        <w:pStyle w:val="12"/>
        <w:widowControl w:val="0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принятия решения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 </w:t>
      </w:r>
    </w:p>
    <w:p w14:paraId="619C858B">
      <w:pPr>
        <w:pStyle w:val="12"/>
        <w:widowControl w:val="0"/>
        <w:spacing w:before="0" w:beforeAutospacing="0" w:after="0" w:afterAutospacing="0"/>
        <w:ind w:left="5245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sz w:val="28"/>
          <w:szCs w:val="28"/>
        </w:rPr>
        <w:t>______2025 № __</w:t>
      </w:r>
    </w:p>
    <w:p w14:paraId="4CBC1151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Style w:val="4"/>
        <w:tblW w:w="0" w:type="auto"/>
        <w:tblCellSpacing w:w="0" w:type="dxa"/>
        <w:tblInd w:w="-62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50"/>
        <w:gridCol w:w="2206"/>
        <w:gridCol w:w="907"/>
        <w:gridCol w:w="216"/>
        <w:gridCol w:w="496"/>
        <w:gridCol w:w="2381"/>
        <w:gridCol w:w="209"/>
        <w:gridCol w:w="1662"/>
      </w:tblGrid>
      <w:tr w14:paraId="4615467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38E0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CB27">
            <w:pPr>
              <w:pStyle w:val="12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14:paraId="48C198F2">
            <w:pPr>
              <w:pStyle w:val="12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Фрунзенского сельсоветаАлейского района Алтайского края</w:t>
            </w:r>
          </w:p>
        </w:tc>
      </w:tr>
      <w:tr w14:paraId="55B458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392B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                                                                                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FCB6">
            <w:pPr>
              <w:pStyle w:val="12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C701">
            <w:pPr>
              <w:pStyle w:val="12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</w:t>
            </w:r>
          </w:p>
        </w:tc>
      </w:tr>
      <w:tr w14:paraId="166F62D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C3D8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F875">
            <w:pPr>
              <w:pStyle w:val="12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«____»_______ 20___ г.</w:t>
            </w:r>
          </w:p>
        </w:tc>
      </w:tr>
      <w:tr w14:paraId="016B2A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D340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25AD19A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FC16">
            <w:pPr>
              <w:pStyle w:val="12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bookmarkStart w:id="28" w:name="P196"/>
            <w:r>
              <w:rPr>
                <w:b/>
                <w:color w:val="000000"/>
                <w:sz w:val="28"/>
                <w:szCs w:val="28"/>
              </w:rPr>
              <w:t>АКТ № _______</w:t>
            </w:r>
          </w:p>
          <w:p w14:paraId="55CC9CED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края; главным администратором доходов по которым является Администрация Фрунзенского сельсовета; </w:t>
            </w:r>
            <w:bookmarkEnd w:id="28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"" \l "P303" \o "#P303"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5"/>
                <w:sz w:val="28"/>
                <w:szCs w:val="28"/>
                <w:u w:val="none"/>
              </w:rPr>
              <w:t>&lt;*&gt;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/о восстановлении задолженности в бюджетном (бухгалтерском) учете </w:t>
            </w:r>
            <w:r>
              <w:fldChar w:fldCharType="begin"/>
            </w:r>
            <w:r>
              <w:instrText xml:space="preserve"> HYPERLINK \l "P304" \o "#P304"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  <w:u w:val="none"/>
              </w:rPr>
              <w:t>&lt;**&gt;</w:t>
            </w:r>
            <w:r>
              <w:rPr>
                <w:rStyle w:val="5"/>
                <w:sz w:val="28"/>
                <w:szCs w:val="28"/>
                <w:u w:val="none"/>
              </w:rPr>
              <w:fldChar w:fldCharType="end"/>
            </w:r>
          </w:p>
        </w:tc>
      </w:tr>
      <w:tr w14:paraId="03B8A25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42CD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«____» ________20 ___ г.</w:t>
            </w:r>
          </w:p>
        </w:tc>
      </w:tr>
      <w:tr w14:paraId="65E243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C4C9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3C76B2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FEAB">
            <w:pPr>
              <w:pStyle w:val="12"/>
              <w:widowControl w:val="0"/>
              <w:spacing w:before="0" w:beforeAutospacing="0" w:after="0" w:afterAutospacing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Порядком принятия решений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края, главным администратором доходов по которым является Администрация Фрунзенского сельсовета Алейского района Алтайского края, утвержденным постановлением Администрации Фрунзенского сельсовета(далее - Порядок), рассмотрев представленные документы, комиссия по поступлению и выбытию активов (далее - Комиссия) решила:</w:t>
            </w:r>
          </w:p>
        </w:tc>
      </w:tr>
      <w:tr w14:paraId="4275B78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48EE">
            <w:pPr>
              <w:pStyle w:val="12"/>
              <w:widowControl w:val="0"/>
              <w:spacing w:before="0" w:beforeAutospacing="0" w:after="0" w:afterAutospacing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AC60">
            <w:pPr>
              <w:pStyle w:val="12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безнадежной к взысканию</w:t>
            </w:r>
          </w:p>
        </w:tc>
      </w:tr>
      <w:tr w14:paraId="38D8CBE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4082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1839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114E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54FC2B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44732">
            <w:pPr>
              <w:pStyle w:val="12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по платежам в бюджет муниципального образования Фрунзенский сельсовет Алейского района Алтайского края, главным администратором доходов по которым является Администрация Фрунзенского сельсовета; </w:t>
            </w:r>
            <w:r>
              <w:fldChar w:fldCharType="begin"/>
            </w:r>
            <w:r>
              <w:instrText xml:space="preserve"> HYPERLINK \l "P303" \o "#P303"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  <w:u w:val="none"/>
              </w:rPr>
              <w:t>&lt;*&gt;</w:t>
            </w:r>
            <w:r>
              <w:rPr>
                <w:rStyle w:val="5"/>
                <w:sz w:val="28"/>
                <w:szCs w:val="28"/>
                <w:u w:val="none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14:paraId="1B23BE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BFCB">
            <w:pPr>
              <w:pStyle w:val="12"/>
              <w:widowControl w:val="0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r>
              <w:fldChar w:fldCharType="begin"/>
            </w:r>
            <w:r>
              <w:instrText xml:space="preserve"> HYPERLINK \l "P304" \o "#P304"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  <w:u w:val="none"/>
              </w:rPr>
              <w:t>&lt;**&gt;</w:t>
            </w:r>
            <w:r>
              <w:rPr>
                <w:rStyle w:val="5"/>
                <w:sz w:val="28"/>
                <w:szCs w:val="28"/>
                <w:u w:val="none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 ________</w:t>
            </w:r>
          </w:p>
        </w:tc>
      </w:tr>
      <w:tr w14:paraId="083F06D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CE88">
            <w:pPr>
              <w:pStyle w:val="12"/>
              <w:widowControl w:val="0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(указать нужное)</w:t>
            </w:r>
          </w:p>
        </w:tc>
      </w:tr>
      <w:tr w14:paraId="17DA1B8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E188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51D28B9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3DCC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14:paraId="140E325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B01E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14:paraId="4A8484F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D2FF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налогоплательщика-организации,</w:t>
            </w:r>
          </w:p>
        </w:tc>
      </w:tr>
      <w:tr w14:paraId="2F8BF0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A2D0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67DEE4E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C6BC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государственный регистрационный номер организации,</w:t>
            </w:r>
          </w:p>
        </w:tc>
      </w:tr>
      <w:tr w14:paraId="61671B8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2EA3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3DEEAC1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BF46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причины постановки на учет налогоплательщика-организации</w:t>
            </w:r>
          </w:p>
        </w:tc>
      </w:tr>
      <w:tr w14:paraId="1E4890B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732F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3B8D234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90A0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физического лица, индивидуального предпринимателя (при наличии)</w:t>
            </w:r>
          </w:p>
        </w:tc>
      </w:tr>
      <w:tr w14:paraId="596C7A0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AD91">
            <w:pPr>
              <w:pStyle w:val="12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6BCB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1599">
            <w:pPr>
              <w:pStyle w:val="12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7A07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4A84">
            <w:pPr>
              <w:pStyle w:val="12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14:paraId="2AFB16C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253B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06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2079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AC34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369C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D1D8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7DA57275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4F24EC1D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5682E6E1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4"/>
        <w:tblW w:w="0" w:type="auto"/>
        <w:tblCellSpacing w:w="0" w:type="dxa"/>
        <w:tblInd w:w="-72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5"/>
        <w:gridCol w:w="1355"/>
        <w:gridCol w:w="1431"/>
        <w:gridCol w:w="1477"/>
        <w:gridCol w:w="783"/>
        <w:gridCol w:w="615"/>
        <w:gridCol w:w="877"/>
        <w:gridCol w:w="629"/>
        <w:gridCol w:w="1477"/>
      </w:tblGrid>
      <w:tr w14:paraId="47CF98E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377A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3930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8F47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4A0B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6B21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EC4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принятия решения о признании задолженности безнадежной к взысканию </w:t>
            </w:r>
            <w:r>
              <w:fldChar w:fldCharType="begin"/>
            </w:r>
            <w:r>
              <w:instrText xml:space="preserve"> HYPERLINK \l "P304" \o "#P304"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  <w:u w:val="none"/>
              </w:rPr>
              <w:t>&lt;**&gt;</w:t>
            </w:r>
            <w:r>
              <w:rPr>
                <w:rStyle w:val="5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8D83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списания задолженности, признанной безнадежной к взысканию </w:t>
            </w:r>
            <w:r>
              <w:fldChar w:fldCharType="begin"/>
            </w:r>
            <w:r>
              <w:instrText xml:space="preserve"> HYPERLINK \l "P304" \o "#P304"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  <w:u w:val="none"/>
              </w:rPr>
              <w:t>&lt;**&gt;</w:t>
            </w:r>
            <w:r>
              <w:rPr>
                <w:rStyle w:val="5"/>
                <w:sz w:val="28"/>
                <w:szCs w:val="28"/>
                <w:u w:val="none"/>
              </w:rPr>
              <w:fldChar w:fldCharType="end"/>
            </w:r>
          </w:p>
        </w:tc>
      </w:tr>
      <w:tr w14:paraId="23AE8C1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AC1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E9F5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4B75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A35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547A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дохода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8ABD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33E7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AE41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CD831">
            <w:pPr>
              <w:rPr>
                <w:sz w:val="28"/>
                <w:szCs w:val="28"/>
              </w:rPr>
            </w:pPr>
          </w:p>
        </w:tc>
      </w:tr>
      <w:tr w14:paraId="34C92B4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3D33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D9B8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3BFC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3213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E2BD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2C59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3B4F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0B9B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2535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14:paraId="108CB7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535D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CC36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FAA6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93A3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AC2F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43FD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3499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BCCD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01FB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015C0DA5"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38433AE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Style w:val="4"/>
        <w:tblW w:w="0" w:type="auto"/>
        <w:tblCellSpacing w:w="0" w:type="dxa"/>
        <w:tblInd w:w="-62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98"/>
        <w:gridCol w:w="6341"/>
      </w:tblGrid>
      <w:tr w14:paraId="6877F7F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71A7">
            <w:pPr>
              <w:pStyle w:val="12"/>
              <w:widowControl w:val="0"/>
              <w:spacing w:before="0" w:beforeAutospacing="0" w:after="0" w:afterAutospacing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r>
              <w:fldChar w:fldCharType="begin"/>
            </w:r>
            <w:r>
              <w:instrText xml:space="preserve"> HYPERLINK \l "P93" \o "#P93"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  <w:u w:val="none"/>
              </w:rPr>
              <w:t>пунктом 4.5</w:t>
            </w:r>
            <w:r>
              <w:rPr>
                <w:rStyle w:val="5"/>
                <w:sz w:val="28"/>
                <w:szCs w:val="28"/>
                <w:u w:val="none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 Порядка) </w:t>
            </w:r>
            <w:r>
              <w:fldChar w:fldCharType="begin"/>
            </w:r>
            <w:r>
              <w:instrText xml:space="preserve"> HYPERLINK \l "P303" \o "#P303"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  <w:u w:val="none"/>
              </w:rPr>
              <w:t>&lt;*&gt;</w:t>
            </w:r>
            <w:r>
              <w:rPr>
                <w:rStyle w:val="5"/>
                <w:sz w:val="28"/>
                <w:szCs w:val="28"/>
                <w:u w:val="none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14:paraId="72D6EAA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D3CB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6C024B7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4B87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1C65EFB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E542">
            <w:pPr>
              <w:pStyle w:val="12"/>
              <w:widowControl w:val="0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Основания для отказа в восстановлении задолженности в бюджетном (бухгалтерском) учете </w:t>
            </w:r>
            <w:r>
              <w:fldChar w:fldCharType="begin"/>
            </w:r>
            <w:r>
              <w:instrText xml:space="preserve"> HYPERLINK \l "P304" \o "#P304"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  <w:u w:val="none"/>
              </w:rPr>
              <w:t>&lt;**&gt;</w:t>
            </w:r>
            <w:r>
              <w:rPr>
                <w:rStyle w:val="5"/>
                <w:sz w:val="28"/>
                <w:szCs w:val="28"/>
                <w:u w:val="none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14:paraId="516952A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180D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7CCC76C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F01D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275F2CA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AB5F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Подписи членов комиссии:</w:t>
            </w:r>
          </w:p>
        </w:tc>
      </w:tr>
      <w:tr w14:paraId="2F513ED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1E5F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E739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09D34C1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7C5F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202E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14:paraId="080E2A7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F8B6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217A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702701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4631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7E4C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14:paraId="74DC406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E74C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0F93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2D692AF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E278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DA9B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14:paraId="642590B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806C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8866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45B1B3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7ADB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CF04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14:paraId="6209779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C5A4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F114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04D7516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AD5A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0799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14:paraId="779DD4D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8CB7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3534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3ECE329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45B3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EA5F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  <w:tr w14:paraId="4E04163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192F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C323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1D89EB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299B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C8D2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(Ф.И.О., подпись)</w:t>
            </w:r>
          </w:p>
        </w:tc>
      </w:tr>
    </w:tbl>
    <w:p w14:paraId="4F2B6E3B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030B68F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</w:t>
      </w:r>
    </w:p>
    <w:p w14:paraId="77D85FB7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9" w:name="P303"/>
      <w:r>
        <w:rPr>
          <w:color w:val="000000"/>
          <w:sz w:val="28"/>
          <w:szCs w:val="28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bookmarkEnd w:id="29"/>
    <w:p w14:paraId="42DCF288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0" w:name="P304"/>
      <w:r>
        <w:rPr>
          <w:color w:val="000000"/>
          <w:sz w:val="28"/>
          <w:szCs w:val="28"/>
        </w:rPr>
        <w:t xml:space="preserve">&lt;**&gt; Заполняется в случае рассмотрения Комиссией вопроса о восстановлении задолженности в бюджетном (бухгалтерском) учете.                                             </w:t>
      </w:r>
    </w:p>
    <w:p w14:paraId="31511968">
      <w:pPr>
        <w:pStyle w:val="12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4887FF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C95F39D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FAFADCB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1AB23FB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52605521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276B1F4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A3EA035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4E25D94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BA66393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2613BF0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0A592DC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9276BE3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497B9AD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E59CF42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19D6A1A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A7997AF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D9028DA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5E7C16C6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                                                                                          к постановлению Администрации</w:t>
      </w:r>
    </w:p>
    <w:p w14:paraId="59829321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14:paraId="015333BB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Фрунзенский сельсовет Алейского района Алтайского края</w:t>
      </w:r>
    </w:p>
    <w:p w14:paraId="6FF43F22">
      <w:pPr>
        <w:pStyle w:val="12"/>
        <w:widowControl w:val="0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от______2025   № __</w:t>
      </w:r>
    </w:p>
    <w:p w14:paraId="0826F005">
      <w:pPr>
        <w:pStyle w:val="12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p w14:paraId="58D2A7C9">
      <w:pPr>
        <w:pStyle w:val="12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bookmarkEnd w:id="30"/>
    <w:p w14:paraId="247BBE29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bookmarkStart w:id="31" w:name="P315"/>
      <w:r>
        <w:rPr>
          <w:b/>
          <w:bCs/>
          <w:color w:val="000000"/>
          <w:sz w:val="28"/>
          <w:szCs w:val="28"/>
        </w:rPr>
        <w:t>СОСТАВ</w:t>
      </w:r>
    </w:p>
    <w:p w14:paraId="3A3AF333">
      <w:pPr>
        <w:pStyle w:val="12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КОМИССИИ ПО ПОСТУПЛЕНИЮ И ВЫБЫТИЮ АКТИВОВ </w:t>
      </w:r>
    </w:p>
    <w:p w14:paraId="0290D03C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4"/>
        <w:tblW w:w="0" w:type="auto"/>
        <w:tblCellSpacing w:w="0" w:type="dxa"/>
        <w:tblInd w:w="-62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340"/>
        <w:gridCol w:w="5387"/>
      </w:tblGrid>
      <w:tr w14:paraId="4839E3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3" w:hRule="atLeast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4612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комиссии – Глава сельсовета  </w:t>
            </w:r>
          </w:p>
        </w:tc>
      </w:tr>
      <w:tr w14:paraId="2FACA1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0AD4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5B3A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B5C8">
            <w:pPr>
              <w:pStyle w:val="12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084FD09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4925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комиссии – ведущий бухгалтер </w:t>
            </w:r>
            <w:r>
              <w:rPr>
                <w:sz w:val="28"/>
                <w:szCs w:val="28"/>
              </w:rPr>
              <w:t>комитета по финансам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14:paraId="5C5ABBA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AA2F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C6E8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999B">
            <w:pPr>
              <w:pStyle w:val="12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1F34547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E8AF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комиссии – </w:t>
            </w:r>
            <w:r>
              <w:rPr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главы Администрации Фрунзенского</w:t>
            </w:r>
            <w:bookmarkStart w:id="35" w:name="_GoBack"/>
            <w:bookmarkEnd w:id="35"/>
            <w:r>
              <w:rPr>
                <w:color w:val="000000"/>
                <w:sz w:val="28"/>
                <w:szCs w:val="28"/>
              </w:rPr>
              <w:t xml:space="preserve"> сельсовета </w:t>
            </w:r>
          </w:p>
        </w:tc>
      </w:tr>
      <w:tr w14:paraId="54AC58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6F35">
            <w:pPr>
              <w:pStyle w:val="12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1D45">
            <w:pPr>
              <w:pStyle w:val="12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B1CF">
            <w:pPr>
              <w:pStyle w:val="12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72DC1FFC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1C406FA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84C652F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5D2970B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7AF938BD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4602B042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7030A8B8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5C58565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559B328E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DEF5AA3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274EC05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A8F3642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32175E4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5B485AC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978C2CB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8D5BF23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B126FF0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D5D3C4F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CDF4863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CE8E5D1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DC55352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61A6D2C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EDAF88B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17DB1E2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E1DE638">
      <w:pPr>
        <w:pStyle w:val="12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C15D83F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</w:p>
    <w:p w14:paraId="1D15CF64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Приложение №3                                                                                          к постановлению Администрации</w:t>
      </w:r>
    </w:p>
    <w:p w14:paraId="68C1F562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14:paraId="73EFAA6F">
      <w:pPr>
        <w:pStyle w:val="12"/>
        <w:widowControl w:val="0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Фрунзенский сельсовет Алейского района Алтайского края</w:t>
      </w:r>
    </w:p>
    <w:p w14:paraId="4C6A4B80">
      <w:pPr>
        <w:pStyle w:val="12"/>
        <w:widowControl w:val="0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от______2025   № __</w:t>
      </w:r>
    </w:p>
    <w:p w14:paraId="24DF4BFD">
      <w:pPr>
        <w:pStyle w:val="12"/>
        <w:widowControl w:val="0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</w:p>
    <w:p w14:paraId="2572DE43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bookmarkEnd w:id="31"/>
    <w:p w14:paraId="42C57067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bookmarkStart w:id="32" w:name="P377"/>
      <w:r>
        <w:rPr>
          <w:b/>
          <w:bCs/>
          <w:color w:val="000000"/>
          <w:sz w:val="28"/>
          <w:szCs w:val="28"/>
        </w:rPr>
        <w:t>ПОЛОЖЕНИЕ</w:t>
      </w:r>
    </w:p>
    <w:p w14:paraId="2B7604DF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</w:rPr>
        <w:t>О КОМИССИИ ПО ПОСТУПЛЕНИЮ И ВЫБЫТИЮ АКТИВОВ АДМИНИСТРАЦИИ</w:t>
      </w:r>
    </w:p>
    <w:p w14:paraId="69A5B69A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ФРУНЗЕНСКОГО СЕЛЬСОВЕТА АЛЕЙСКОГО РАЙОНА АЛТАЙСКОГО КРАЯ</w:t>
      </w:r>
    </w:p>
    <w:p w14:paraId="155B18C0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14:paraId="62D13951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F90C1C7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устанавливает порядок деятельности комиссии по поступлению и выбытию активов Администрации муниципального образования Фрунзенский сельсовет Алейского района Алтайского края  по рассмотрению вопросов признания (отказа в признании) безнадежной к взысканию задолженности по платежам в бюджет муниципального образования Фрунзенский сельсовет Алейского района Алтайского края  , главным администратором доходов по которым является Администрация Фрунзенского сельсовета(далее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3F66B19B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в своей деятельности руководствуется </w:t>
      </w:r>
      <w:bookmarkEnd w:id="32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Конституцией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r>
        <w:fldChar w:fldCharType="begin"/>
      </w:r>
      <w:r>
        <w:instrText xml:space="preserve"> HYPERLINK "consultantplus://offline/ref=F509F853A186285D0BA4CDDF023CF930887FC331E2E99E6BE408F4FF542F7730EA28DF3CE2B3BD01175EA0BAD5A7AC8CE9PBd0M" \o "consultantplus://offline/ref=F509F853A186285D0BA4CDDF023CF930887FC331E2E99E6BE408F4FF542F7730EA28DF3CE2B3BD01175EA0BAD5A7AC8CE9PBd0M"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Уставом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сельское поселение Фрунзенский сельсовет, а также настоящим Положением и </w:t>
      </w:r>
      <w:r>
        <w:fldChar w:fldCharType="begin"/>
      </w:r>
      <w:r>
        <w:instrText xml:space="preserve"> HYPERLINK \l "P33" \o "#P33"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Порядком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 , утвержденным постановлением Администрации муниципального образования Фрунзенский сельсовет Алейского района Алтайского края 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2025 №</w:t>
      </w:r>
      <w:r>
        <w:rPr>
          <w:sz w:val="28"/>
          <w:szCs w:val="28"/>
          <w:u w:val="single"/>
        </w:rPr>
        <w:t xml:space="preserve">      </w:t>
      </w:r>
      <w:r>
        <w:rPr>
          <w:color w:val="000000"/>
          <w:sz w:val="28"/>
          <w:szCs w:val="28"/>
        </w:rPr>
        <w:t>(далее - Порядок).</w:t>
      </w:r>
    </w:p>
    <w:p w14:paraId="61B857A1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7806B0E6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функции Комиссии</w:t>
      </w:r>
    </w:p>
    <w:p w14:paraId="33BD5999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22307BF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функциями Комиссии являются:</w:t>
      </w:r>
    </w:p>
    <w:p w14:paraId="14ECD09A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5C0B6FD9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3" w:name="P390"/>
      <w:r>
        <w:rPr>
          <w:color w:val="000000"/>
          <w:sz w:val="28"/>
          <w:szCs w:val="28"/>
        </w:rPr>
        <w:t>2.2. Принятие решений о признании (об отказе в признании) безнадежной к взысканию задолженности;</w:t>
      </w:r>
    </w:p>
    <w:p w14:paraId="3DCEC8C0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bookmarkEnd w:id="33"/>
    <w:p w14:paraId="40F83D53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4" w:name="P392"/>
      <w:r>
        <w:rPr>
          <w:color w:val="000000"/>
          <w:sz w:val="28"/>
          <w:szCs w:val="28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0E556F40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E999268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Права Комиссии</w:t>
      </w:r>
    </w:p>
    <w:p w14:paraId="6492ADC5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A21407F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Комиссия в соответствии с основными функциями имеет право:</w:t>
      </w:r>
    </w:p>
    <w:p w14:paraId="18B4317D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 Рассматривать на своих заседаниях вопросы, относящиеся к ее компетенции.</w:t>
      </w:r>
    </w:p>
    <w:p w14:paraId="53DB4AB9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 Запрашивать в установленном порядке у учреждений и  организаций осуществляющих свою деятельность на территории муниципального образования Фрунзенский сельсовета Алейского района Алтайского края, необходимые для деятельности Комиссии материалы.</w:t>
      </w:r>
    </w:p>
    <w:p w14:paraId="1ECE6B88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Приглашать для участия в работе Комиссии и заслушивать представителей учреждений и  организаций   осуществляющих свою деятельность на территории муниципального образования Фрунзенский сельсовет Алейского района Алтайского края , по вопросам, относящимся к компетенции Комиссии.</w:t>
      </w:r>
    </w:p>
    <w:p w14:paraId="70000F74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D5DC72E">
      <w:pPr>
        <w:pStyle w:val="1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Организация деятельности Комиссии</w:t>
      </w:r>
    </w:p>
    <w:p w14:paraId="21AF1B3C">
      <w:pPr>
        <w:pStyle w:val="1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5B4995F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Комиссию возглавляет председатель комиссии, а в его отсутствие - заместитель председателя комиссии.</w:t>
      </w:r>
    </w:p>
    <w:p w14:paraId="0C6CC3C8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439F8335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597960E5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20870676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4.5. Заседание Комиссии является правомочным, если на нем присутствует более половины членов Комиссии.</w:t>
      </w:r>
    </w:p>
    <w:p w14:paraId="770FAB77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Решения Комиссии, предусмотренные </w:t>
      </w:r>
      <w:bookmarkEnd w:id="34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"" \l "P390" \o "#P390"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пунктами 2.2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\l "P392" \o "#P392"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2.4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2F31E2D3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r>
        <w:fldChar w:fldCharType="begin"/>
      </w:r>
      <w:r>
        <w:instrText xml:space="preserve"> HYPERLINK \l "P196" \o "#P196"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актом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по форме согласно приложению N 1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27D79664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 и члены Комиссии в течение 3 рабочих дней со дня получения </w:t>
      </w:r>
      <w:r>
        <w:fldChar w:fldCharType="begin"/>
      </w:r>
      <w:r>
        <w:instrText xml:space="preserve"> HYPERLINK \l "P196" \o "#P196"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Акта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подписывают его и возвращают секретарю Комиссии с нарочным.</w:t>
      </w:r>
    </w:p>
    <w:p w14:paraId="14B136B9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6D8D1A1E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4.8. Копии протокола заседания Комиссии и </w:t>
      </w:r>
      <w:r>
        <w:fldChar w:fldCharType="begin"/>
      </w:r>
      <w:r>
        <w:instrText xml:space="preserve"> HYPERLINK \l "P196" \o "#P196" </w:instrText>
      </w:r>
      <w:r>
        <w:fldChar w:fldCharType="separate"/>
      </w:r>
      <w:r>
        <w:rPr>
          <w:rStyle w:val="5"/>
          <w:color w:val="000000"/>
          <w:sz w:val="28"/>
          <w:szCs w:val="28"/>
          <w:u w:val="none"/>
        </w:rPr>
        <w:t>Акта</w:t>
      </w:r>
      <w:r>
        <w:rPr>
          <w:rStyle w:val="5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рассылаются секретарем Комиссии всем членам Комиссии в течение 5 рабочих дней после утверждения Акта Главой сельсовета. </w:t>
      </w:r>
    </w:p>
    <w:p w14:paraId="592FD29B">
      <w:pPr>
        <w:pStyle w:val="12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1AAF58C1">
      <w:pPr>
        <w:jc w:val="both"/>
        <w:rPr>
          <w:sz w:val="28"/>
          <w:szCs w:val="28"/>
        </w:rPr>
      </w:pPr>
    </w:p>
    <w:p w14:paraId="53ECB2C9">
      <w:pPr>
        <w:jc w:val="both"/>
        <w:rPr>
          <w:b/>
          <w:bCs/>
          <w:sz w:val="28"/>
          <w:szCs w:val="28"/>
        </w:rPr>
      </w:pPr>
    </w:p>
    <w:sectPr>
      <w:headerReference r:id="rId5" w:type="default"/>
      <w:pgSz w:w="11906" w:h="16838"/>
      <w:pgMar w:top="567" w:right="737" w:bottom="567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4940267"/>
      <w:docPartObj>
        <w:docPartGallery w:val="autotext"/>
      </w:docPartObj>
    </w:sdtPr>
    <w:sdtContent>
      <w:p w14:paraId="57EB4848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7840CB9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19"/>
    <w:rsid w:val="000767C4"/>
    <w:rsid w:val="000928A6"/>
    <w:rsid w:val="000A0A72"/>
    <w:rsid w:val="000B101B"/>
    <w:rsid w:val="000B7CB2"/>
    <w:rsid w:val="000C0EC5"/>
    <w:rsid w:val="000C22E4"/>
    <w:rsid w:val="000C2A19"/>
    <w:rsid w:val="000D108E"/>
    <w:rsid w:val="000D4510"/>
    <w:rsid w:val="000E0939"/>
    <w:rsid w:val="00107D9D"/>
    <w:rsid w:val="001125B2"/>
    <w:rsid w:val="0013568E"/>
    <w:rsid w:val="00181F3D"/>
    <w:rsid w:val="0019033D"/>
    <w:rsid w:val="001A1BEE"/>
    <w:rsid w:val="001A7AF7"/>
    <w:rsid w:val="001B3794"/>
    <w:rsid w:val="001B5AE6"/>
    <w:rsid w:val="001C131F"/>
    <w:rsid w:val="001D4FC8"/>
    <w:rsid w:val="001F135E"/>
    <w:rsid w:val="00202DAF"/>
    <w:rsid w:val="0020313D"/>
    <w:rsid w:val="002138AB"/>
    <w:rsid w:val="0022089C"/>
    <w:rsid w:val="00246FE7"/>
    <w:rsid w:val="00251893"/>
    <w:rsid w:val="00261CE6"/>
    <w:rsid w:val="00264198"/>
    <w:rsid w:val="00295F32"/>
    <w:rsid w:val="002A408D"/>
    <w:rsid w:val="002E5BD1"/>
    <w:rsid w:val="002F18D5"/>
    <w:rsid w:val="00305C24"/>
    <w:rsid w:val="003707F7"/>
    <w:rsid w:val="003779F4"/>
    <w:rsid w:val="003923C5"/>
    <w:rsid w:val="00392C2A"/>
    <w:rsid w:val="003B6A3E"/>
    <w:rsid w:val="003C0DE8"/>
    <w:rsid w:val="003C21E3"/>
    <w:rsid w:val="003C30C3"/>
    <w:rsid w:val="003C6FF3"/>
    <w:rsid w:val="003F58E6"/>
    <w:rsid w:val="0041143C"/>
    <w:rsid w:val="00467DC4"/>
    <w:rsid w:val="0048237D"/>
    <w:rsid w:val="00496C77"/>
    <w:rsid w:val="004B0335"/>
    <w:rsid w:val="004C2892"/>
    <w:rsid w:val="004C7A77"/>
    <w:rsid w:val="004D3046"/>
    <w:rsid w:val="004D369B"/>
    <w:rsid w:val="004E69F7"/>
    <w:rsid w:val="00507E35"/>
    <w:rsid w:val="00521A25"/>
    <w:rsid w:val="0055403F"/>
    <w:rsid w:val="005541C1"/>
    <w:rsid w:val="005556B8"/>
    <w:rsid w:val="00584A1D"/>
    <w:rsid w:val="0058761C"/>
    <w:rsid w:val="005B63E1"/>
    <w:rsid w:val="005C395B"/>
    <w:rsid w:val="005D6397"/>
    <w:rsid w:val="005E300B"/>
    <w:rsid w:val="005E5487"/>
    <w:rsid w:val="00600EFD"/>
    <w:rsid w:val="00606F72"/>
    <w:rsid w:val="00616B34"/>
    <w:rsid w:val="00625BA7"/>
    <w:rsid w:val="00653E88"/>
    <w:rsid w:val="006662C7"/>
    <w:rsid w:val="00675BAD"/>
    <w:rsid w:val="00697561"/>
    <w:rsid w:val="00703C18"/>
    <w:rsid w:val="007237ED"/>
    <w:rsid w:val="007331CB"/>
    <w:rsid w:val="0076697F"/>
    <w:rsid w:val="0078096C"/>
    <w:rsid w:val="00782D90"/>
    <w:rsid w:val="00792C71"/>
    <w:rsid w:val="007B5684"/>
    <w:rsid w:val="007C2ADD"/>
    <w:rsid w:val="007F3108"/>
    <w:rsid w:val="007F6BCD"/>
    <w:rsid w:val="00800BC5"/>
    <w:rsid w:val="0080742A"/>
    <w:rsid w:val="00815EF1"/>
    <w:rsid w:val="008345AD"/>
    <w:rsid w:val="00843518"/>
    <w:rsid w:val="00852F34"/>
    <w:rsid w:val="0089266F"/>
    <w:rsid w:val="00894593"/>
    <w:rsid w:val="008A3C14"/>
    <w:rsid w:val="008B3A74"/>
    <w:rsid w:val="008B5FA6"/>
    <w:rsid w:val="008B78A1"/>
    <w:rsid w:val="008D7D5B"/>
    <w:rsid w:val="008F7B88"/>
    <w:rsid w:val="008F7BC5"/>
    <w:rsid w:val="00922377"/>
    <w:rsid w:val="00940742"/>
    <w:rsid w:val="0094079E"/>
    <w:rsid w:val="0096092D"/>
    <w:rsid w:val="00970A57"/>
    <w:rsid w:val="009742E5"/>
    <w:rsid w:val="009914ED"/>
    <w:rsid w:val="009930CF"/>
    <w:rsid w:val="009A0468"/>
    <w:rsid w:val="009D1493"/>
    <w:rsid w:val="009D67C3"/>
    <w:rsid w:val="00A07502"/>
    <w:rsid w:val="00A17891"/>
    <w:rsid w:val="00A60791"/>
    <w:rsid w:val="00A65AC2"/>
    <w:rsid w:val="00A72967"/>
    <w:rsid w:val="00A972B9"/>
    <w:rsid w:val="00AD6EA6"/>
    <w:rsid w:val="00B24111"/>
    <w:rsid w:val="00B32E1B"/>
    <w:rsid w:val="00B364BD"/>
    <w:rsid w:val="00B42ED3"/>
    <w:rsid w:val="00B4680A"/>
    <w:rsid w:val="00B64079"/>
    <w:rsid w:val="00B66CA8"/>
    <w:rsid w:val="00B704E6"/>
    <w:rsid w:val="00B873F5"/>
    <w:rsid w:val="00B8783C"/>
    <w:rsid w:val="00BA0A1E"/>
    <w:rsid w:val="00BA7F42"/>
    <w:rsid w:val="00BB5B5C"/>
    <w:rsid w:val="00BB6CED"/>
    <w:rsid w:val="00BE1C62"/>
    <w:rsid w:val="00BE3954"/>
    <w:rsid w:val="00C06A6F"/>
    <w:rsid w:val="00C224D8"/>
    <w:rsid w:val="00C30091"/>
    <w:rsid w:val="00C3027D"/>
    <w:rsid w:val="00C35C7D"/>
    <w:rsid w:val="00C7580D"/>
    <w:rsid w:val="00C8585F"/>
    <w:rsid w:val="00CA0233"/>
    <w:rsid w:val="00CA53D5"/>
    <w:rsid w:val="00CD412A"/>
    <w:rsid w:val="00CE4F23"/>
    <w:rsid w:val="00D03BCD"/>
    <w:rsid w:val="00D12C57"/>
    <w:rsid w:val="00D31EEE"/>
    <w:rsid w:val="00D50DA1"/>
    <w:rsid w:val="00D71F1B"/>
    <w:rsid w:val="00DA0ED1"/>
    <w:rsid w:val="00DB0784"/>
    <w:rsid w:val="00DE1F5B"/>
    <w:rsid w:val="00DF53F3"/>
    <w:rsid w:val="00DF6B8F"/>
    <w:rsid w:val="00E121FF"/>
    <w:rsid w:val="00E12219"/>
    <w:rsid w:val="00E27962"/>
    <w:rsid w:val="00E3058E"/>
    <w:rsid w:val="00E46136"/>
    <w:rsid w:val="00EA137A"/>
    <w:rsid w:val="00EB2CDB"/>
    <w:rsid w:val="00EC0772"/>
    <w:rsid w:val="00EF004C"/>
    <w:rsid w:val="00EF537C"/>
    <w:rsid w:val="00F23CCC"/>
    <w:rsid w:val="00F2414A"/>
    <w:rsid w:val="00F2658C"/>
    <w:rsid w:val="00F30C0D"/>
    <w:rsid w:val="00F576F3"/>
    <w:rsid w:val="00F60487"/>
    <w:rsid w:val="00F70342"/>
    <w:rsid w:val="00F974A8"/>
    <w:rsid w:val="00FB3D83"/>
    <w:rsid w:val="00FF3694"/>
    <w:rsid w:val="4A147E9F"/>
    <w:rsid w:val="7F754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133F20"/>
      <w:u w:val="single"/>
    </w:rPr>
  </w:style>
  <w:style w:type="paragraph" w:styleId="6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4"/>
    <w:qFormat/>
    <w:uiPriority w:val="0"/>
    <w:pPr>
      <w:tabs>
        <w:tab w:val="left" w:pos="1260"/>
      </w:tabs>
      <w:jc w:val="both"/>
    </w:pPr>
  </w:style>
  <w:style w:type="paragraph" w:styleId="9">
    <w:name w:val="Body Text Indent"/>
    <w:basedOn w:val="1"/>
    <w:link w:val="17"/>
    <w:unhideWhenUsed/>
    <w:qFormat/>
    <w:uiPriority w:val="99"/>
    <w:pPr>
      <w:spacing w:after="120"/>
      <w:ind w:left="283"/>
    </w:pPr>
  </w:style>
  <w:style w:type="paragraph" w:styleId="10">
    <w:name w:val="Title"/>
    <w:basedOn w:val="1"/>
    <w:link w:val="24"/>
    <w:qFormat/>
    <w:uiPriority w:val="0"/>
    <w:pPr>
      <w:suppressAutoHyphens w:val="0"/>
      <w:jc w:val="center"/>
    </w:pPr>
    <w:rPr>
      <w:b/>
      <w:sz w:val="28"/>
      <w:szCs w:val="20"/>
      <w:lang w:eastAsia="ru-RU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5">
    <w:name w:val="реквизитПодпись"/>
    <w:basedOn w:val="1"/>
    <w:qFormat/>
    <w:uiPriority w:val="0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character" w:customStyle="1" w:styleId="16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7">
    <w:name w:val="Основной текст с отступом Знак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8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9">
    <w:name w:val="Ниж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docdata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3">
    <w:name w:val="ConsPlusNormal"/>
    <w:link w:val="25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4">
    <w:name w:val="Заголовок Знак"/>
    <w:basedOn w:val="3"/>
    <w:link w:val="10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5">
    <w:name w:val="ConsPlusNormal Знак"/>
    <w:link w:val="23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26">
    <w:name w:val="dt-p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7">
    <w:name w:val="dt-r"/>
    <w:basedOn w:val="3"/>
    <w:qFormat/>
    <w:uiPriority w:val="0"/>
  </w:style>
  <w:style w:type="character" w:customStyle="1" w:styleId="28">
    <w:name w:val="dt-m"/>
    <w:basedOn w:val="3"/>
    <w:qFormat/>
    <w:uiPriority w:val="0"/>
  </w:style>
  <w:style w:type="character" w:customStyle="1" w:styleId="29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30">
    <w:name w:val="Основной текст_"/>
    <w:link w:val="31"/>
    <w:qFormat/>
    <w:uiPriority w:val="0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1"/>
    <w:link w:val="30"/>
    <w:qFormat/>
    <w:uiPriority w:val="0"/>
    <w:pPr>
      <w:shd w:val="clear" w:color="auto" w:fill="FFFFFF"/>
      <w:suppressAutoHyphens w:val="0"/>
      <w:spacing w:before="300" w:line="322" w:lineRule="exact"/>
    </w:pPr>
    <w:rPr>
      <w:rFonts w:asciiTheme="minorHAnsi" w:hAnsiTheme="minorHAnsi" w:eastAsiaTheme="minorHAnsi" w:cstheme="minorBidi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5238</Words>
  <Characters>29857</Characters>
  <Lines>248</Lines>
  <Paragraphs>70</Paragraphs>
  <TotalTime>55</TotalTime>
  <ScaleCrop>false</ScaleCrop>
  <LinksUpToDate>false</LinksUpToDate>
  <CharactersWithSpaces>35025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2025-05-21T01:48:00Z</dcterms:created>
  <dc:creator>Windows User</dc:creator>
  <cp:lastModifiedBy>User</cp:lastModifiedBy>
  <cp:lastPrinted>2024-07-01T08:25:00Z</cp:lastPrinted>
  <dcterms:modified xsi:type="dcterms:W3CDTF">2025-05-21T11:28:25Z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8B89A0BE12E3419DABA8748927B60C67_13</vt:lpwstr>
  </property>
</Properties>
</file>